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Пресс-служба Саха(Якутия)стата</w:t>
      </w:r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7E6C0CDF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Информационное сообщение для СМИ</w:t>
      </w:r>
    </w:p>
    <w:p w14:paraId="75E1E30E" w14:textId="452CEC87" w:rsidR="00FC3F8D" w:rsidRPr="00CA40D9" w:rsidRDefault="001813BA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0</w:t>
      </w:r>
      <w:r w:rsidR="00014863">
        <w:rPr>
          <w:rFonts w:ascii="Arial" w:hAnsi="Arial" w:cs="Arial"/>
          <w:b/>
          <w:bCs/>
          <w:color w:val="282A2E"/>
          <w:sz w:val="26"/>
          <w:szCs w:val="26"/>
        </w:rPr>
        <w:t>3</w:t>
      </w:r>
      <w:bookmarkStart w:id="0" w:name="_GoBack"/>
      <w:bookmarkEnd w:id="0"/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82A2E"/>
          <w:sz w:val="26"/>
          <w:szCs w:val="26"/>
        </w:rPr>
        <w:t>декабря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36184C26" w14:textId="77777777" w:rsidR="005466EE" w:rsidRDefault="002903F3" w:rsidP="002903F3">
      <w:pPr>
        <w:pStyle w:val="a3"/>
        <w:spacing w:line="276" w:lineRule="auto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ПРОИЗВОДСТВО ВАЖНЕЙШИХ ВИДОВ ПРОМЫШЛЕННОЙ ПРОДУКЦИИ В ЯНВАРЕ - </w:t>
      </w:r>
      <w:r w:rsidR="00894089">
        <w:rPr>
          <w:rFonts w:ascii="Arial" w:hAnsi="Arial" w:cs="Arial"/>
          <w:b/>
          <w:bCs/>
          <w:color w:val="363194"/>
          <w:sz w:val="32"/>
          <w:szCs w:val="32"/>
        </w:rPr>
        <w:t>ОКТЯБРЕ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2024 ГОДА</w:t>
      </w:r>
      <w:r w:rsidR="005466EE">
        <w:rPr>
          <w:rFonts w:ascii="Arial" w:hAnsi="Arial" w:cs="Arial"/>
          <w:b/>
          <w:bCs/>
          <w:color w:val="363194"/>
          <w:sz w:val="32"/>
          <w:szCs w:val="32"/>
        </w:rPr>
        <w:t xml:space="preserve"> </w:t>
      </w:r>
    </w:p>
    <w:p w14:paraId="2AEC6734" w14:textId="77777777" w:rsidR="002903F3" w:rsidRPr="00FB06D5" w:rsidRDefault="002903F3" w:rsidP="002903F3">
      <w:pPr>
        <w:jc w:val="both"/>
        <w:rPr>
          <w:rFonts w:ascii="Arial" w:hAnsi="Arial" w:cs="Arial"/>
        </w:rPr>
      </w:pPr>
    </w:p>
    <w:p w14:paraId="117470E3" w14:textId="66073178" w:rsidR="000B0556" w:rsidRDefault="005466EE" w:rsidP="000B055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</w:t>
      </w:r>
      <w:r w:rsidR="002903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десять месяцев</w:t>
      </w:r>
      <w:r w:rsidR="002903F3" w:rsidRPr="00FB06D5">
        <w:rPr>
          <w:rFonts w:ascii="Arial" w:hAnsi="Arial" w:cs="Arial"/>
        </w:rPr>
        <w:t xml:space="preserve"> 202</w:t>
      </w:r>
      <w:r w:rsidR="002903F3">
        <w:rPr>
          <w:rFonts w:ascii="Arial" w:hAnsi="Arial" w:cs="Arial"/>
        </w:rPr>
        <w:t>4</w:t>
      </w:r>
      <w:r w:rsidR="002903F3" w:rsidRPr="00FB06D5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в Якутии</w:t>
      </w:r>
      <w:r w:rsidR="002903F3" w:rsidRPr="00FB06D5">
        <w:rPr>
          <w:rFonts w:ascii="Arial" w:hAnsi="Arial" w:cs="Arial"/>
        </w:rPr>
        <w:t xml:space="preserve"> </w:t>
      </w:r>
      <w:r w:rsidR="000C434B">
        <w:rPr>
          <w:rFonts w:ascii="Arial" w:hAnsi="Arial" w:cs="Arial"/>
        </w:rPr>
        <w:t xml:space="preserve">добыто 34729,9 тыс. тонн каменного и бурого угля </w:t>
      </w:r>
      <w:r w:rsidR="00C82A65">
        <w:rPr>
          <w:rFonts w:ascii="Arial" w:hAnsi="Arial" w:cs="Arial"/>
        </w:rPr>
        <w:t>(</w:t>
      </w:r>
      <w:r w:rsidR="000C434B">
        <w:rPr>
          <w:rFonts w:ascii="Arial" w:hAnsi="Arial" w:cs="Arial"/>
        </w:rPr>
        <w:t>за вычетом пустой породы</w:t>
      </w:r>
      <w:r w:rsidR="00C82A65">
        <w:rPr>
          <w:rFonts w:ascii="Arial" w:hAnsi="Arial" w:cs="Arial"/>
        </w:rPr>
        <w:t>),</w:t>
      </w:r>
      <w:r w:rsidR="000C434B">
        <w:rPr>
          <w:rFonts w:ascii="Arial" w:hAnsi="Arial" w:cs="Arial"/>
        </w:rPr>
        <w:t xml:space="preserve"> что составляет 138,6% от прошлогодних показателей. </w:t>
      </w:r>
      <w:r w:rsidR="00E13D11">
        <w:rPr>
          <w:rFonts w:ascii="Arial" w:hAnsi="Arial" w:cs="Arial"/>
        </w:rPr>
        <w:t>В 2,3 раза больше п</w:t>
      </w:r>
      <w:r w:rsidR="000C434B">
        <w:rPr>
          <w:rFonts w:ascii="Arial" w:hAnsi="Arial" w:cs="Arial"/>
        </w:rPr>
        <w:t>роизведено обогащенного каменного и бурого угля - 23543,6 тыс. тонн.</w:t>
      </w:r>
      <w:r w:rsidR="00A2090D">
        <w:rPr>
          <w:rFonts w:ascii="Arial" w:hAnsi="Arial" w:cs="Arial"/>
        </w:rPr>
        <w:t xml:space="preserve"> На 68,5% больше добыто щебня - 2701,5 тыс. тонн, а добыча песчано-гравийных смесей</w:t>
      </w:r>
      <w:r w:rsidR="00E7184E">
        <w:rPr>
          <w:rFonts w:ascii="Arial" w:hAnsi="Arial" w:cs="Arial"/>
        </w:rPr>
        <w:t xml:space="preserve"> </w:t>
      </w:r>
      <w:r w:rsidR="00A2090D">
        <w:rPr>
          <w:rFonts w:ascii="Arial" w:hAnsi="Arial" w:cs="Arial"/>
        </w:rPr>
        <w:t xml:space="preserve">сократилась на </w:t>
      </w:r>
      <w:r w:rsidR="00E7184E">
        <w:rPr>
          <w:rFonts w:ascii="Arial" w:hAnsi="Arial" w:cs="Arial"/>
        </w:rPr>
        <w:t>64,6%</w:t>
      </w:r>
      <w:r w:rsidR="00A2090D">
        <w:rPr>
          <w:rFonts w:ascii="Arial" w:hAnsi="Arial" w:cs="Arial"/>
        </w:rPr>
        <w:t xml:space="preserve"> </w:t>
      </w:r>
      <w:r w:rsidR="00E7184E">
        <w:rPr>
          <w:rFonts w:ascii="Arial" w:hAnsi="Arial" w:cs="Arial"/>
        </w:rPr>
        <w:t>– 1441,4 тыс. тонн.</w:t>
      </w:r>
    </w:p>
    <w:p w14:paraId="28FB0EFF" w14:textId="3D01B65D" w:rsidR="00651869" w:rsidRDefault="00651869" w:rsidP="000B055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Произведено 145,3 тонны говядины без субпродуктов</w:t>
      </w:r>
      <w:r w:rsidR="007F141B">
        <w:rPr>
          <w:rFonts w:ascii="Arial" w:hAnsi="Arial" w:cs="Arial"/>
        </w:rPr>
        <w:t>,</w:t>
      </w:r>
      <w:r w:rsidR="00A2090D">
        <w:rPr>
          <w:rFonts w:ascii="Arial" w:hAnsi="Arial" w:cs="Arial"/>
        </w:rPr>
        <w:t xml:space="preserve"> что больше прошлогоднего показателя на 40,8%. Мясо и субпродукты птицы остались на том же уровне – 2237,4 тонн. Изготовлено </w:t>
      </w:r>
      <w:r>
        <w:rPr>
          <w:rFonts w:ascii="Arial" w:hAnsi="Arial" w:cs="Arial"/>
        </w:rPr>
        <w:t>2014,4 тонны кондитерских изделий</w:t>
      </w:r>
      <w:r w:rsidR="007F141B">
        <w:rPr>
          <w:rFonts w:ascii="Arial" w:hAnsi="Arial" w:cs="Arial"/>
        </w:rPr>
        <w:t xml:space="preserve"> и 104,4 тонн сыров</w:t>
      </w:r>
      <w:r>
        <w:rPr>
          <w:rFonts w:ascii="Arial" w:hAnsi="Arial" w:cs="Arial"/>
        </w:rPr>
        <w:t>, что превышает аналогичные показатели 2023 года на 9,4%</w:t>
      </w:r>
      <w:r w:rsidR="007F141B">
        <w:rPr>
          <w:rFonts w:ascii="Arial" w:hAnsi="Arial" w:cs="Arial"/>
        </w:rPr>
        <w:t xml:space="preserve"> </w:t>
      </w:r>
      <w:r w:rsidR="00A2090D">
        <w:rPr>
          <w:rFonts w:ascii="Arial" w:hAnsi="Arial" w:cs="Arial"/>
        </w:rPr>
        <w:t xml:space="preserve"> </w:t>
      </w:r>
      <w:r w:rsidR="007F141B">
        <w:rPr>
          <w:rFonts w:ascii="Arial" w:hAnsi="Arial" w:cs="Arial"/>
        </w:rPr>
        <w:t>и 7,6%</w:t>
      </w:r>
      <w:r>
        <w:rPr>
          <w:rFonts w:ascii="Arial" w:hAnsi="Arial" w:cs="Arial"/>
        </w:rPr>
        <w:t xml:space="preserve"> соответственно.</w:t>
      </w:r>
      <w:r w:rsidR="007F141B">
        <w:rPr>
          <w:rFonts w:ascii="Arial" w:hAnsi="Arial" w:cs="Arial"/>
        </w:rPr>
        <w:t xml:space="preserve"> Изготовлено 1506,9 тонн сливочного масла, что на 1,4% меньше, чем в прошлом году.</w:t>
      </w:r>
      <w:r w:rsidR="00E13D11">
        <w:rPr>
          <w:rFonts w:ascii="Arial" w:hAnsi="Arial" w:cs="Arial"/>
        </w:rPr>
        <w:t xml:space="preserve"> Хлебобулочных изделий выпечено на 7,5% меньше – 20,2 тыс. тонн.</w:t>
      </w:r>
    </w:p>
    <w:p w14:paraId="5C93580D" w14:textId="462ED74C" w:rsidR="000C434B" w:rsidRDefault="000B0556" w:rsidP="00CC5A8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434B">
        <w:rPr>
          <w:rFonts w:ascii="Arial" w:hAnsi="Arial" w:cs="Arial"/>
        </w:rPr>
        <w:t xml:space="preserve">Изготовлено за январь - октябрь 2024 года 18,8 млн условных кирпичей изделий из цемента, бетона, искусственного камня, что на 31,1% больше, чем за аналогичный период прошлого года. На 27,7% увеличилось производство блоков и прочих сборных строительных изделий для зданий </w:t>
      </w:r>
      <w:r w:rsidR="00A2090D">
        <w:rPr>
          <w:rFonts w:ascii="Arial" w:hAnsi="Arial" w:cs="Arial"/>
        </w:rPr>
        <w:t xml:space="preserve">                     </w:t>
      </w:r>
      <w:r w:rsidR="000C434B">
        <w:rPr>
          <w:rFonts w:ascii="Arial" w:hAnsi="Arial" w:cs="Arial"/>
        </w:rPr>
        <w:t>и сооружений – 108,8 тыс. м</w:t>
      </w:r>
      <w:r w:rsidR="000C434B" w:rsidRPr="000B0556">
        <w:rPr>
          <w:rFonts w:ascii="Arial" w:hAnsi="Arial" w:cs="Arial"/>
          <w:vertAlign w:val="superscript"/>
        </w:rPr>
        <w:t>3</w:t>
      </w:r>
      <w:r w:rsidR="000C434B">
        <w:rPr>
          <w:rFonts w:ascii="Arial" w:hAnsi="Arial" w:cs="Arial"/>
        </w:rPr>
        <w:t>, на 24,4% - лесоматериалов, продольно распиленных или расколотых, разделенных на слои или лущеных, толщиной более 6 мм – 94,6 тыс. м</w:t>
      </w:r>
      <w:r w:rsidR="000C434B" w:rsidRPr="000B0556">
        <w:rPr>
          <w:rFonts w:ascii="Arial" w:hAnsi="Arial" w:cs="Arial"/>
          <w:vertAlign w:val="superscript"/>
        </w:rPr>
        <w:t>3</w:t>
      </w:r>
      <w:r w:rsidR="000C434B">
        <w:rPr>
          <w:rFonts w:ascii="Arial" w:hAnsi="Arial" w:cs="Arial"/>
        </w:rPr>
        <w:t>.</w:t>
      </w:r>
    </w:p>
    <w:p w14:paraId="6E05919C" w14:textId="1A4F785A" w:rsidR="007313D8" w:rsidRDefault="002903F3" w:rsidP="007313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За указанный период выработано</w:t>
      </w:r>
      <w:r w:rsidR="007313D8">
        <w:rPr>
          <w:rFonts w:ascii="Arial" w:hAnsi="Arial" w:cs="Arial"/>
        </w:rPr>
        <w:t xml:space="preserve"> 9109,0</w:t>
      </w:r>
      <w:r w:rsidR="007313D8" w:rsidRPr="007313D8">
        <w:rPr>
          <w:rFonts w:ascii="Arial" w:hAnsi="Arial" w:cs="Arial"/>
        </w:rPr>
        <w:t xml:space="preserve"> </w:t>
      </w:r>
      <w:r w:rsidR="007313D8">
        <w:rPr>
          <w:rFonts w:ascii="Arial" w:hAnsi="Arial" w:cs="Arial"/>
        </w:rPr>
        <w:t>млн кВт.ч электроэнергии, что на 5,9% меньше прошлогодних показателей, и</w:t>
      </w:r>
      <w:r>
        <w:rPr>
          <w:rFonts w:ascii="Arial" w:hAnsi="Arial" w:cs="Arial"/>
        </w:rPr>
        <w:t xml:space="preserve"> </w:t>
      </w:r>
      <w:r w:rsidR="0023101B">
        <w:rPr>
          <w:rFonts w:ascii="Arial" w:hAnsi="Arial" w:cs="Arial"/>
        </w:rPr>
        <w:t>11007</w:t>
      </w:r>
      <w:r>
        <w:rPr>
          <w:rFonts w:ascii="Arial" w:hAnsi="Arial" w:cs="Arial"/>
        </w:rPr>
        <w:t>,</w:t>
      </w:r>
      <w:r w:rsidR="0023101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тыс. Гкал пара и горячей воды, что </w:t>
      </w:r>
      <w:r w:rsidR="0023101B">
        <w:rPr>
          <w:rFonts w:ascii="Arial" w:hAnsi="Arial" w:cs="Arial"/>
        </w:rPr>
        <w:t xml:space="preserve">равно </w:t>
      </w:r>
      <w:r>
        <w:rPr>
          <w:rFonts w:ascii="Arial" w:hAnsi="Arial" w:cs="Arial"/>
        </w:rPr>
        <w:t>соответствующе</w:t>
      </w:r>
      <w:r w:rsidR="0023101B">
        <w:rPr>
          <w:rFonts w:ascii="Arial" w:hAnsi="Arial" w:cs="Arial"/>
        </w:rPr>
        <w:t>му</w:t>
      </w:r>
      <w:r>
        <w:rPr>
          <w:rFonts w:ascii="Arial" w:hAnsi="Arial" w:cs="Arial"/>
        </w:rPr>
        <w:t xml:space="preserve"> </w:t>
      </w:r>
      <w:r w:rsidR="00C82A65">
        <w:rPr>
          <w:rFonts w:ascii="Arial" w:hAnsi="Arial" w:cs="Arial"/>
        </w:rPr>
        <w:t>объему</w:t>
      </w:r>
      <w:r w:rsidR="0023101B">
        <w:rPr>
          <w:rFonts w:ascii="Arial" w:hAnsi="Arial" w:cs="Arial"/>
        </w:rPr>
        <w:t xml:space="preserve"> </w:t>
      </w:r>
      <w:r w:rsidR="007313D8">
        <w:rPr>
          <w:rFonts w:ascii="Arial" w:hAnsi="Arial" w:cs="Arial"/>
        </w:rPr>
        <w:t>2023</w:t>
      </w:r>
      <w:r w:rsidR="0023101B">
        <w:rPr>
          <w:rFonts w:ascii="Arial" w:hAnsi="Arial" w:cs="Arial"/>
        </w:rPr>
        <w:t xml:space="preserve"> года.</w:t>
      </w:r>
    </w:p>
    <w:p w14:paraId="78E6A439" w14:textId="433724E7" w:rsidR="0065523D" w:rsidRDefault="0065523D" w:rsidP="0065523D">
      <w:pPr>
        <w:pStyle w:val="a3"/>
        <w:spacing w:line="360" w:lineRule="auto"/>
        <w:jc w:val="both"/>
      </w:pPr>
    </w:p>
    <w:p w14:paraId="358F980C" w14:textId="5A509D54" w:rsidR="0065523D" w:rsidRDefault="0065523D" w:rsidP="0065523D">
      <w:pPr>
        <w:pStyle w:val="a3"/>
        <w:spacing w:line="360" w:lineRule="auto"/>
        <w:jc w:val="both"/>
      </w:pPr>
    </w:p>
    <w:p w14:paraId="61B07FB9" w14:textId="4B20BEBD" w:rsidR="0023101B" w:rsidRDefault="0023101B" w:rsidP="0065523D">
      <w:pPr>
        <w:pStyle w:val="a3"/>
        <w:spacing w:line="360" w:lineRule="auto"/>
        <w:jc w:val="both"/>
      </w:pPr>
    </w:p>
    <w:p w14:paraId="42422D08" w14:textId="7FC6539C" w:rsidR="0023101B" w:rsidRDefault="0023101B" w:rsidP="0065523D">
      <w:pPr>
        <w:pStyle w:val="a3"/>
        <w:spacing w:line="360" w:lineRule="auto"/>
        <w:jc w:val="both"/>
      </w:pPr>
    </w:p>
    <w:p w14:paraId="7682815A" w14:textId="07A9594D" w:rsidR="0023101B" w:rsidRDefault="0023101B" w:rsidP="0065523D">
      <w:pPr>
        <w:pStyle w:val="a3"/>
        <w:spacing w:line="360" w:lineRule="auto"/>
        <w:jc w:val="both"/>
      </w:pPr>
    </w:p>
    <w:p w14:paraId="06D39F57" w14:textId="7F948134" w:rsidR="0023101B" w:rsidRDefault="0023101B" w:rsidP="0065523D">
      <w:pPr>
        <w:pStyle w:val="a3"/>
        <w:spacing w:line="360" w:lineRule="auto"/>
        <w:jc w:val="both"/>
      </w:pPr>
    </w:p>
    <w:p w14:paraId="7F2D955B" w14:textId="12C7D2CD" w:rsidR="0023101B" w:rsidRDefault="0023101B" w:rsidP="0065523D">
      <w:pPr>
        <w:pStyle w:val="a3"/>
        <w:spacing w:line="360" w:lineRule="auto"/>
        <w:jc w:val="both"/>
      </w:pPr>
    </w:p>
    <w:p w14:paraId="16EEB700" w14:textId="5EEF3B23" w:rsidR="0023101B" w:rsidRDefault="0023101B" w:rsidP="0065523D">
      <w:pPr>
        <w:pStyle w:val="a3"/>
        <w:spacing w:line="360" w:lineRule="auto"/>
        <w:jc w:val="both"/>
      </w:pPr>
    </w:p>
    <w:p w14:paraId="1ABC9A24" w14:textId="5072042F" w:rsidR="0023101B" w:rsidRDefault="0023101B" w:rsidP="0065523D">
      <w:pPr>
        <w:pStyle w:val="a3"/>
        <w:spacing w:line="360" w:lineRule="auto"/>
        <w:jc w:val="both"/>
      </w:pPr>
    </w:p>
    <w:p w14:paraId="41176640" w14:textId="39BA83A9" w:rsidR="0023101B" w:rsidRDefault="0023101B" w:rsidP="0065523D">
      <w:pPr>
        <w:pStyle w:val="a3"/>
        <w:spacing w:line="360" w:lineRule="auto"/>
        <w:jc w:val="both"/>
      </w:pPr>
    </w:p>
    <w:p w14:paraId="4359BF23" w14:textId="65068C43" w:rsidR="0023101B" w:rsidRDefault="0023101B" w:rsidP="0065523D">
      <w:pPr>
        <w:pStyle w:val="a3"/>
        <w:spacing w:line="360" w:lineRule="auto"/>
        <w:jc w:val="both"/>
      </w:pPr>
    </w:p>
    <w:p w14:paraId="473FCB6B" w14:textId="756BA2FB" w:rsidR="0023101B" w:rsidRDefault="0023101B" w:rsidP="0065523D">
      <w:pPr>
        <w:pStyle w:val="a3"/>
        <w:spacing w:line="360" w:lineRule="auto"/>
        <w:jc w:val="both"/>
      </w:pPr>
    </w:p>
    <w:p w14:paraId="3D587297" w14:textId="0530EAFE" w:rsidR="0023101B" w:rsidRDefault="0023101B" w:rsidP="0065523D">
      <w:pPr>
        <w:pStyle w:val="a3"/>
        <w:spacing w:line="360" w:lineRule="auto"/>
        <w:jc w:val="both"/>
      </w:pPr>
    </w:p>
    <w:p w14:paraId="40B3C779" w14:textId="4BF84572" w:rsidR="0023101B" w:rsidRDefault="0023101B" w:rsidP="0065523D">
      <w:pPr>
        <w:pStyle w:val="a3"/>
        <w:spacing w:line="360" w:lineRule="auto"/>
        <w:jc w:val="both"/>
      </w:pPr>
    </w:p>
    <w:p w14:paraId="781C59EE" w14:textId="72B30A9A" w:rsidR="0023101B" w:rsidRDefault="0023101B" w:rsidP="0065523D">
      <w:pPr>
        <w:pStyle w:val="a3"/>
        <w:spacing w:line="360" w:lineRule="auto"/>
        <w:jc w:val="both"/>
      </w:pPr>
    </w:p>
    <w:p w14:paraId="6E84A038" w14:textId="33A83684" w:rsidR="0065523D" w:rsidRPr="0065523D" w:rsidRDefault="0065523D" w:rsidP="0065523D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Исп. Лю Д.Д.</w:t>
      </w:r>
    </w:p>
    <w:sectPr w:rsidR="0065523D" w:rsidRPr="0065523D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14863"/>
    <w:rsid w:val="00053EE4"/>
    <w:rsid w:val="00064B03"/>
    <w:rsid w:val="000655E4"/>
    <w:rsid w:val="000B0556"/>
    <w:rsid w:val="000C434B"/>
    <w:rsid w:val="001813BA"/>
    <w:rsid w:val="00181B10"/>
    <w:rsid w:val="0023101B"/>
    <w:rsid w:val="002903F3"/>
    <w:rsid w:val="003322E7"/>
    <w:rsid w:val="00370D24"/>
    <w:rsid w:val="003C50B6"/>
    <w:rsid w:val="004D5079"/>
    <w:rsid w:val="004F4859"/>
    <w:rsid w:val="005466EE"/>
    <w:rsid w:val="00582089"/>
    <w:rsid w:val="0059605D"/>
    <w:rsid w:val="005D3902"/>
    <w:rsid w:val="005F75F9"/>
    <w:rsid w:val="006134C6"/>
    <w:rsid w:val="00651869"/>
    <w:rsid w:val="0065523D"/>
    <w:rsid w:val="0069350B"/>
    <w:rsid w:val="00706DDD"/>
    <w:rsid w:val="00720FA3"/>
    <w:rsid w:val="007313D8"/>
    <w:rsid w:val="00767271"/>
    <w:rsid w:val="00794C8C"/>
    <w:rsid w:val="007E47CC"/>
    <w:rsid w:val="007F141B"/>
    <w:rsid w:val="008255B1"/>
    <w:rsid w:val="00894089"/>
    <w:rsid w:val="008A31A2"/>
    <w:rsid w:val="00913C35"/>
    <w:rsid w:val="0092204B"/>
    <w:rsid w:val="00990DFF"/>
    <w:rsid w:val="00A11518"/>
    <w:rsid w:val="00A2090D"/>
    <w:rsid w:val="00AA0772"/>
    <w:rsid w:val="00AA5308"/>
    <w:rsid w:val="00AC1092"/>
    <w:rsid w:val="00B15A30"/>
    <w:rsid w:val="00B177FF"/>
    <w:rsid w:val="00B942BD"/>
    <w:rsid w:val="00BA0F64"/>
    <w:rsid w:val="00BD6D37"/>
    <w:rsid w:val="00C467CC"/>
    <w:rsid w:val="00C82A65"/>
    <w:rsid w:val="00CA40D9"/>
    <w:rsid w:val="00CB58BF"/>
    <w:rsid w:val="00CC5A8C"/>
    <w:rsid w:val="00CF4DB1"/>
    <w:rsid w:val="00D042C0"/>
    <w:rsid w:val="00D36327"/>
    <w:rsid w:val="00DA649F"/>
    <w:rsid w:val="00DC33DC"/>
    <w:rsid w:val="00E13D11"/>
    <w:rsid w:val="00E7184E"/>
    <w:rsid w:val="00E745E0"/>
    <w:rsid w:val="00F479BB"/>
    <w:rsid w:val="00F855E7"/>
    <w:rsid w:val="00F857F2"/>
    <w:rsid w:val="00FC3F8D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B8D4-C61C-405C-9CC8-80A54681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Лю Дмитрий Дмитриевич</cp:lastModifiedBy>
  <cp:revision>20</cp:revision>
  <cp:lastPrinted>2024-11-29T01:51:00Z</cp:lastPrinted>
  <dcterms:created xsi:type="dcterms:W3CDTF">2024-11-26T05:02:00Z</dcterms:created>
  <dcterms:modified xsi:type="dcterms:W3CDTF">2024-12-04T01:09:00Z</dcterms:modified>
</cp:coreProperties>
</file>